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D4D79" w14:textId="77777777" w:rsidR="007004B2" w:rsidRPr="004C71A8" w:rsidRDefault="007004B2" w:rsidP="004C71A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C71A8">
        <w:rPr>
          <w:rFonts w:ascii="Times New Roman" w:hAnsi="Times New Roman" w:cs="Times New Roman"/>
          <w:b/>
          <w:bCs/>
          <w:sz w:val="24"/>
          <w:szCs w:val="24"/>
        </w:rPr>
        <w:t>Установка для демонтажа полумуфт и подшипников передвижная 04.02.47</w:t>
      </w:r>
    </w:p>
    <w:p w14:paraId="3291DB06" w14:textId="77777777" w:rsidR="007004B2" w:rsidRPr="004C71A8" w:rsidRDefault="007004B2" w:rsidP="004C71A8">
      <w:pPr>
        <w:rPr>
          <w:rFonts w:ascii="Times New Roman" w:hAnsi="Times New Roman" w:cs="Times New Roman"/>
          <w:sz w:val="24"/>
          <w:szCs w:val="24"/>
        </w:rPr>
      </w:pPr>
      <w:r w:rsidRPr="004C71A8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606D5A5A" wp14:editId="18A09DB5">
            <wp:simplePos x="1076325" y="1009650"/>
            <wp:positionH relativeFrom="margin">
              <wp:align>left</wp:align>
            </wp:positionH>
            <wp:positionV relativeFrom="margin">
              <wp:align>top</wp:align>
            </wp:positionV>
            <wp:extent cx="2219325" cy="2219325"/>
            <wp:effectExtent l="0" t="0" r="9525" b="9525"/>
            <wp:wrapSquare wrapText="bothSides"/>
            <wp:docPr id="1" name="Рисунок 1" descr="C:\Users\alexz\AppData\Local\Microsoft\Windows\INetCacheContent.Word\Установка для демонтажа полумуфт и подшипников передвижная 300х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z\AppData\Local\Microsoft\Windows\INetCacheContent.Word\Установка для демонтажа полумуфт и подшипников передвижная 300х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08C3446" w14:textId="77777777" w:rsidR="007004B2" w:rsidRPr="004C71A8" w:rsidRDefault="007004B2" w:rsidP="004C71A8">
      <w:pPr>
        <w:rPr>
          <w:rFonts w:ascii="Times New Roman" w:hAnsi="Times New Roman" w:cs="Times New Roman"/>
          <w:sz w:val="24"/>
          <w:szCs w:val="24"/>
        </w:rPr>
      </w:pPr>
      <w:r w:rsidRPr="004C71A8">
        <w:rPr>
          <w:rFonts w:ascii="Times New Roman" w:hAnsi="Times New Roman" w:cs="Times New Roman"/>
          <w:sz w:val="24"/>
          <w:szCs w:val="24"/>
        </w:rPr>
        <w:t>Установка предназначена для демонтажа полумуфт и подшипников с валов роторов электродвигателей.</w:t>
      </w:r>
    </w:p>
    <w:p w14:paraId="3DBE12A8" w14:textId="77777777" w:rsidR="007004B2" w:rsidRPr="004C71A8" w:rsidRDefault="007004B2" w:rsidP="004C71A8">
      <w:pPr>
        <w:rPr>
          <w:rFonts w:ascii="Times New Roman" w:hAnsi="Times New Roman" w:cs="Times New Roman"/>
          <w:sz w:val="24"/>
          <w:szCs w:val="24"/>
        </w:rPr>
      </w:pPr>
      <w:r w:rsidRPr="004C71A8">
        <w:rPr>
          <w:rFonts w:ascii="Times New Roman" w:hAnsi="Times New Roman" w:cs="Times New Roman"/>
          <w:sz w:val="24"/>
          <w:szCs w:val="24"/>
        </w:rPr>
        <w:t xml:space="preserve">Артикул: </w:t>
      </w:r>
      <w:r w:rsidRPr="004C71A8">
        <w:rPr>
          <w:rFonts w:ascii="Times New Roman" w:hAnsi="Times New Roman" w:cs="Times New Roman"/>
          <w:b/>
          <w:bCs/>
          <w:sz w:val="24"/>
          <w:szCs w:val="24"/>
        </w:rPr>
        <w:t>04.02.47</w:t>
      </w:r>
    </w:p>
    <w:p w14:paraId="3FDE9DD5" w14:textId="77777777" w:rsidR="007004B2" w:rsidRPr="004C71A8" w:rsidRDefault="007004B2" w:rsidP="004C71A8">
      <w:pPr>
        <w:rPr>
          <w:rFonts w:ascii="Times New Roman" w:hAnsi="Times New Roman" w:cs="Times New Roman"/>
          <w:sz w:val="24"/>
          <w:szCs w:val="24"/>
        </w:rPr>
      </w:pPr>
      <w:r w:rsidRPr="004C71A8">
        <w:rPr>
          <w:rFonts w:ascii="Times New Roman" w:hAnsi="Times New Roman" w:cs="Times New Roman"/>
          <w:sz w:val="24"/>
          <w:szCs w:val="24"/>
        </w:rPr>
        <w:t>ТЕХНИЧЕСКАЯ ХАРАКТЕРИСТИКА</w:t>
      </w:r>
    </w:p>
    <w:tbl>
      <w:tblPr>
        <w:tblStyle w:val="a3"/>
        <w:tblW w:w="9805" w:type="dxa"/>
        <w:tblInd w:w="-431" w:type="dxa"/>
        <w:tblLook w:val="04A0" w:firstRow="1" w:lastRow="0" w:firstColumn="1" w:lastColumn="0" w:noHBand="0" w:noVBand="1"/>
        <w:tblDescription w:val=""/>
      </w:tblPr>
      <w:tblGrid>
        <w:gridCol w:w="5975"/>
        <w:gridCol w:w="3830"/>
      </w:tblGrid>
      <w:tr w:rsidR="004C71A8" w:rsidRPr="004C71A8" w14:paraId="3A3CD21E" w14:textId="77777777" w:rsidTr="004C71A8">
        <w:trPr>
          <w:trHeight w:val="20"/>
        </w:trPr>
        <w:tc>
          <w:tcPr>
            <w:tcW w:w="5975" w:type="dxa"/>
            <w:hideMark/>
          </w:tcPr>
          <w:p w14:paraId="35B17F40" w14:textId="77777777" w:rsidR="004C71A8" w:rsidRPr="004C71A8" w:rsidRDefault="004C71A8" w:rsidP="004C71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71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Усилие </w:t>
            </w:r>
            <w:proofErr w:type="spellStart"/>
            <w:r w:rsidRPr="004C71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выпрессовки</w:t>
            </w:r>
            <w:proofErr w:type="spellEnd"/>
            <w:r w:rsidRPr="004C71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тс</w:t>
            </w:r>
          </w:p>
        </w:tc>
        <w:tc>
          <w:tcPr>
            <w:tcW w:w="0" w:type="auto"/>
            <w:hideMark/>
          </w:tcPr>
          <w:p w14:paraId="756B8E3E" w14:textId="77777777" w:rsidR="004C71A8" w:rsidRPr="004C71A8" w:rsidRDefault="004C71A8" w:rsidP="004C71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71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4C71A8" w:rsidRPr="004C71A8" w14:paraId="771BD7B1" w14:textId="77777777" w:rsidTr="004C71A8">
        <w:trPr>
          <w:trHeight w:val="20"/>
        </w:trPr>
        <w:tc>
          <w:tcPr>
            <w:tcW w:w="5975" w:type="dxa"/>
            <w:hideMark/>
          </w:tcPr>
          <w:p w14:paraId="4A558A76" w14:textId="77777777" w:rsidR="004C71A8" w:rsidRPr="004C71A8" w:rsidRDefault="004C71A8" w:rsidP="004C71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71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Ход гидроцилиндра </w:t>
            </w:r>
            <w:proofErr w:type="spellStart"/>
            <w:r w:rsidRPr="004C71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выпрессовки</w:t>
            </w:r>
            <w:proofErr w:type="spellEnd"/>
            <w:r w:rsidRPr="004C71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мм</w:t>
            </w:r>
          </w:p>
        </w:tc>
        <w:tc>
          <w:tcPr>
            <w:tcW w:w="0" w:type="auto"/>
            <w:hideMark/>
          </w:tcPr>
          <w:p w14:paraId="4EADA83C" w14:textId="77777777" w:rsidR="004C71A8" w:rsidRPr="004C71A8" w:rsidRDefault="004C71A8" w:rsidP="004C71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71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4C71A8" w:rsidRPr="004C71A8" w14:paraId="0A2FBC4C" w14:textId="77777777" w:rsidTr="004C71A8">
        <w:trPr>
          <w:trHeight w:val="20"/>
        </w:trPr>
        <w:tc>
          <w:tcPr>
            <w:tcW w:w="5975" w:type="dxa"/>
            <w:hideMark/>
          </w:tcPr>
          <w:p w14:paraId="022E8F99" w14:textId="77777777" w:rsidR="004C71A8" w:rsidRPr="004C71A8" w:rsidRDefault="004C71A8" w:rsidP="004C71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71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Диапазон фиксируемых диаметров, мм</w:t>
            </w:r>
          </w:p>
        </w:tc>
        <w:tc>
          <w:tcPr>
            <w:tcW w:w="0" w:type="auto"/>
            <w:hideMark/>
          </w:tcPr>
          <w:p w14:paraId="4F47A272" w14:textId="77777777" w:rsidR="004C71A8" w:rsidRPr="004C71A8" w:rsidRDefault="004C71A8" w:rsidP="004C71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C71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200….</w:t>
            </w:r>
            <w:proofErr w:type="gramEnd"/>
            <w:r w:rsidRPr="004C71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700</w:t>
            </w:r>
          </w:p>
        </w:tc>
      </w:tr>
      <w:tr w:rsidR="004C71A8" w:rsidRPr="004C71A8" w14:paraId="4EC8BB39" w14:textId="77777777" w:rsidTr="004C71A8">
        <w:trPr>
          <w:trHeight w:val="20"/>
        </w:trPr>
        <w:tc>
          <w:tcPr>
            <w:tcW w:w="5975" w:type="dxa"/>
            <w:hideMark/>
          </w:tcPr>
          <w:p w14:paraId="645761A9" w14:textId="77777777" w:rsidR="004C71A8" w:rsidRPr="004C71A8" w:rsidRDefault="004C71A8" w:rsidP="004C71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71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 Высота центра </w:t>
            </w:r>
            <w:proofErr w:type="spellStart"/>
            <w:r w:rsidRPr="004C71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выпрессовки</w:t>
            </w:r>
            <w:proofErr w:type="spellEnd"/>
            <w:r w:rsidRPr="004C71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мм</w:t>
            </w:r>
          </w:p>
        </w:tc>
        <w:tc>
          <w:tcPr>
            <w:tcW w:w="0" w:type="auto"/>
            <w:hideMark/>
          </w:tcPr>
          <w:p w14:paraId="074A7720" w14:textId="77777777" w:rsidR="004C71A8" w:rsidRPr="004C71A8" w:rsidRDefault="004C71A8" w:rsidP="004C71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C71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500….</w:t>
            </w:r>
            <w:proofErr w:type="gramEnd"/>
            <w:r w:rsidRPr="004C71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</w:tr>
      <w:tr w:rsidR="004C71A8" w:rsidRPr="004C71A8" w14:paraId="7E63E125" w14:textId="77777777" w:rsidTr="004C71A8">
        <w:trPr>
          <w:trHeight w:val="20"/>
        </w:trPr>
        <w:tc>
          <w:tcPr>
            <w:tcW w:w="5975" w:type="dxa"/>
            <w:hideMark/>
          </w:tcPr>
          <w:p w14:paraId="05C3672E" w14:textId="77777777" w:rsidR="004C71A8" w:rsidRPr="004C71A8" w:rsidRDefault="004C71A8" w:rsidP="004C71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71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 Максимальное давление </w:t>
            </w:r>
            <w:proofErr w:type="spellStart"/>
            <w:r w:rsidRPr="004C71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выпрессовки</w:t>
            </w:r>
            <w:proofErr w:type="spellEnd"/>
            <w:r w:rsidRPr="004C71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МПа</w:t>
            </w:r>
          </w:p>
        </w:tc>
        <w:tc>
          <w:tcPr>
            <w:tcW w:w="0" w:type="auto"/>
            <w:hideMark/>
          </w:tcPr>
          <w:p w14:paraId="345A11A6" w14:textId="77777777" w:rsidR="004C71A8" w:rsidRPr="004C71A8" w:rsidRDefault="004C71A8" w:rsidP="004C71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71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4C71A8" w:rsidRPr="004C71A8" w14:paraId="126156D9" w14:textId="77777777" w:rsidTr="004C71A8">
        <w:trPr>
          <w:trHeight w:val="20"/>
        </w:trPr>
        <w:tc>
          <w:tcPr>
            <w:tcW w:w="5975" w:type="dxa"/>
            <w:hideMark/>
          </w:tcPr>
          <w:p w14:paraId="58C15275" w14:textId="77777777" w:rsidR="004C71A8" w:rsidRPr="004C71A8" w:rsidRDefault="004C71A8" w:rsidP="004C71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71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 Напряжение питания (50Гц), В</w:t>
            </w:r>
          </w:p>
        </w:tc>
        <w:tc>
          <w:tcPr>
            <w:tcW w:w="0" w:type="auto"/>
            <w:hideMark/>
          </w:tcPr>
          <w:p w14:paraId="0B8542D3" w14:textId="77777777" w:rsidR="004C71A8" w:rsidRPr="004C71A8" w:rsidRDefault="004C71A8" w:rsidP="004C71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71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</w:tr>
      <w:tr w:rsidR="004C71A8" w:rsidRPr="004C71A8" w14:paraId="58614D3D" w14:textId="77777777" w:rsidTr="004C71A8">
        <w:trPr>
          <w:trHeight w:val="20"/>
        </w:trPr>
        <w:tc>
          <w:tcPr>
            <w:tcW w:w="5975" w:type="dxa"/>
            <w:hideMark/>
          </w:tcPr>
          <w:p w14:paraId="3B4D6D2B" w14:textId="77777777" w:rsidR="004C71A8" w:rsidRPr="004C71A8" w:rsidRDefault="004C71A8" w:rsidP="004C71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71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 Установленная мощность, кВт</w:t>
            </w:r>
          </w:p>
        </w:tc>
        <w:tc>
          <w:tcPr>
            <w:tcW w:w="0" w:type="auto"/>
            <w:hideMark/>
          </w:tcPr>
          <w:p w14:paraId="2461D627" w14:textId="77777777" w:rsidR="004C71A8" w:rsidRPr="004C71A8" w:rsidRDefault="004C71A8" w:rsidP="004C71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71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C71A8" w:rsidRPr="004C71A8" w14:paraId="1EEA9D8F" w14:textId="77777777" w:rsidTr="004C71A8">
        <w:trPr>
          <w:trHeight w:val="20"/>
        </w:trPr>
        <w:tc>
          <w:tcPr>
            <w:tcW w:w="5975" w:type="dxa"/>
            <w:hideMark/>
          </w:tcPr>
          <w:p w14:paraId="27DD0A68" w14:textId="77777777" w:rsidR="004C71A8" w:rsidRPr="004C71A8" w:rsidRDefault="004C71A8" w:rsidP="004C71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71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 Габаритные размеры (</w:t>
            </w:r>
            <w:proofErr w:type="spellStart"/>
            <w:r w:rsidRPr="004C71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ДхШхВ</w:t>
            </w:r>
            <w:proofErr w:type="spellEnd"/>
            <w:r w:rsidRPr="004C71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 / масса, мм / кг</w:t>
            </w:r>
          </w:p>
        </w:tc>
        <w:tc>
          <w:tcPr>
            <w:tcW w:w="0" w:type="auto"/>
            <w:hideMark/>
          </w:tcPr>
          <w:p w14:paraId="65E50B2D" w14:textId="77777777" w:rsidR="004C71A8" w:rsidRPr="004C71A8" w:rsidRDefault="004C71A8" w:rsidP="004C71A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C71A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2350х1560х1960/2150</w:t>
            </w:r>
          </w:p>
        </w:tc>
      </w:tr>
      <w:tr w:rsidR="00873E4B" w:rsidRPr="004C71A8" w14:paraId="49EFB3ED" w14:textId="77777777" w:rsidTr="004C71A8">
        <w:trPr>
          <w:trHeight w:val="20"/>
        </w:trPr>
        <w:tc>
          <w:tcPr>
            <w:tcW w:w="9805" w:type="dxa"/>
            <w:gridSpan w:val="2"/>
          </w:tcPr>
          <w:p w14:paraId="428A2D11" w14:textId="77777777" w:rsidR="00873E4B" w:rsidRPr="004C71A8" w:rsidRDefault="00873E4B" w:rsidP="004C7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1A8">
              <w:rPr>
                <w:rFonts w:ascii="Times New Roman" w:hAnsi="Times New Roman" w:cs="Times New Roman"/>
                <w:sz w:val="24"/>
                <w:szCs w:val="24"/>
              </w:rPr>
              <w:t>Возможны изменения основных параметров по Вашему техническому заданию</w:t>
            </w:r>
          </w:p>
        </w:tc>
      </w:tr>
      <w:tr w:rsidR="00873E4B" w:rsidRPr="004C71A8" w14:paraId="3A5E4332" w14:textId="77777777" w:rsidTr="004C71A8">
        <w:trPr>
          <w:trHeight w:val="20"/>
        </w:trPr>
        <w:tc>
          <w:tcPr>
            <w:tcW w:w="9805" w:type="dxa"/>
            <w:gridSpan w:val="2"/>
          </w:tcPr>
          <w:p w14:paraId="0BD66145" w14:textId="77777777" w:rsidR="00873E4B" w:rsidRPr="004C71A8" w:rsidRDefault="00873E4B" w:rsidP="004C71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1A8">
              <w:rPr>
                <w:rFonts w:ascii="Times New Roman" w:hAnsi="Times New Roman" w:cs="Times New Roman"/>
                <w:sz w:val="24"/>
                <w:szCs w:val="24"/>
              </w:rPr>
              <w:t>* Производитель имеет право без предварительного уведомления вносить изменения в изделие, которые не ухудшают его технические характеристики, а являются результатом работ по усовершенствованию его конструкции или технологии производства</w:t>
            </w:r>
          </w:p>
        </w:tc>
      </w:tr>
    </w:tbl>
    <w:p w14:paraId="4D44B8AB" w14:textId="77777777" w:rsidR="00D422A3" w:rsidRPr="004C71A8" w:rsidRDefault="00D422A3" w:rsidP="004C71A8">
      <w:pPr>
        <w:rPr>
          <w:rFonts w:ascii="Times New Roman" w:hAnsi="Times New Roman" w:cs="Times New Roman"/>
          <w:sz w:val="24"/>
          <w:szCs w:val="24"/>
        </w:rPr>
      </w:pPr>
    </w:p>
    <w:sectPr w:rsidR="00D422A3" w:rsidRPr="004C7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25D"/>
    <w:rsid w:val="004C71A8"/>
    <w:rsid w:val="007004B2"/>
    <w:rsid w:val="007F125D"/>
    <w:rsid w:val="00873E4B"/>
    <w:rsid w:val="00B2658E"/>
    <w:rsid w:val="00D42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D1C1E"/>
  <w15:chartTrackingRefBased/>
  <w15:docId w15:val="{27E039A8-B4AF-4FBF-91AB-DEFCE1C6F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04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4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Злобин</dc:creator>
  <cp:keywords/>
  <dc:description/>
  <cp:lastModifiedBy>Александр Злобин</cp:lastModifiedBy>
  <cp:revision>5</cp:revision>
  <dcterms:created xsi:type="dcterms:W3CDTF">2016-12-07T08:29:00Z</dcterms:created>
  <dcterms:modified xsi:type="dcterms:W3CDTF">2023-09-13T10:44:00Z</dcterms:modified>
</cp:coreProperties>
</file>