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E893E" w14:textId="3A1E1C7A" w:rsidR="00C17BBC" w:rsidRPr="00200F6C" w:rsidRDefault="00A02E89" w:rsidP="00200F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0F6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F19E4F3" wp14:editId="1D3FBBE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90750" cy="2190750"/>
            <wp:effectExtent l="0" t="0" r="0" b="0"/>
            <wp:wrapSquare wrapText="bothSides"/>
            <wp:docPr id="1" name="Рисунок 1" descr="C:\Users\alexz\AppData\Local\Microsoft\Windows\INetCacheContent.Word\Печь универсальная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Печь универсальная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BBC" w:rsidRPr="00200F6C">
        <w:rPr>
          <w:rFonts w:ascii="Times New Roman" w:hAnsi="Times New Roman" w:cs="Times New Roman"/>
          <w:b/>
          <w:bCs/>
          <w:sz w:val="24"/>
          <w:szCs w:val="24"/>
        </w:rPr>
        <w:t>Печь универсальная</w:t>
      </w:r>
    </w:p>
    <w:p w14:paraId="57E3F98C" w14:textId="77777777" w:rsidR="00D677F8" w:rsidRDefault="00D677F8" w:rsidP="00200F6C">
      <w:pPr>
        <w:rPr>
          <w:rFonts w:ascii="Times New Roman" w:hAnsi="Times New Roman" w:cs="Times New Roman"/>
          <w:sz w:val="24"/>
          <w:szCs w:val="24"/>
        </w:rPr>
      </w:pPr>
      <w:r w:rsidRPr="00200F6C">
        <w:rPr>
          <w:rFonts w:ascii="Times New Roman" w:hAnsi="Times New Roman" w:cs="Times New Roman"/>
          <w:sz w:val="24"/>
          <w:szCs w:val="24"/>
        </w:rPr>
        <w:t>Печь универсальная предназначена для обжига изоляции обмоток электродвигателей без доступа воздуха с целью ее разрушения и сушки их после пропитки. Обжиг производится в контейнере без доступа воздуха, что обеспечивает разложение изоляции без горения (пиролиз). Контейнер герметизируется песчаным затвором, что исключает проникновение образующихся при разложении изоляции газов в помещение.</w:t>
      </w:r>
    </w:p>
    <w:p w14:paraId="7C9E734D" w14:textId="77777777" w:rsidR="00200F6C" w:rsidRPr="00200F6C" w:rsidRDefault="00200F6C" w:rsidP="00200F6C">
      <w:pPr>
        <w:rPr>
          <w:rFonts w:ascii="Times New Roman" w:hAnsi="Times New Roman" w:cs="Times New Roman"/>
          <w:sz w:val="24"/>
          <w:szCs w:val="24"/>
        </w:rPr>
      </w:pPr>
    </w:p>
    <w:p w14:paraId="7BC482C3" w14:textId="5870AE8C" w:rsidR="00A02E89" w:rsidRPr="00200F6C" w:rsidRDefault="00D677F8" w:rsidP="00200F6C">
      <w:pPr>
        <w:rPr>
          <w:rFonts w:ascii="Times New Roman" w:hAnsi="Times New Roman" w:cs="Times New Roman"/>
          <w:sz w:val="24"/>
          <w:szCs w:val="24"/>
        </w:rPr>
      </w:pPr>
      <w:r w:rsidRPr="00200F6C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4957"/>
        <w:gridCol w:w="2127"/>
        <w:gridCol w:w="2261"/>
      </w:tblGrid>
      <w:tr w:rsidR="00200F6C" w:rsidRPr="00200F6C" w14:paraId="66B51E76" w14:textId="77777777" w:rsidTr="00200F6C">
        <w:tc>
          <w:tcPr>
            <w:tcW w:w="2652" w:type="pct"/>
            <w:hideMark/>
          </w:tcPr>
          <w:p w14:paraId="49CB456A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1138" w:type="pct"/>
            <w:hideMark/>
          </w:tcPr>
          <w:p w14:paraId="1632D884" w14:textId="77777777" w:rsidR="00200F6C" w:rsidRPr="00200F6C" w:rsidRDefault="00200F6C" w:rsidP="00200F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04.02.26</w:t>
            </w:r>
          </w:p>
        </w:tc>
        <w:tc>
          <w:tcPr>
            <w:tcW w:w="1210" w:type="pct"/>
            <w:hideMark/>
          </w:tcPr>
          <w:p w14:paraId="37A8EDBC" w14:textId="77777777" w:rsidR="00200F6C" w:rsidRPr="00200F6C" w:rsidRDefault="00200F6C" w:rsidP="00200F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04.02.26.01</w:t>
            </w:r>
          </w:p>
        </w:tc>
      </w:tr>
      <w:tr w:rsidR="00200F6C" w:rsidRPr="00200F6C" w14:paraId="5BF23CF3" w14:textId="77777777" w:rsidTr="00200F6C">
        <w:tc>
          <w:tcPr>
            <w:tcW w:w="2652" w:type="pct"/>
            <w:hideMark/>
          </w:tcPr>
          <w:p w14:paraId="4D5E748D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Максимальная температура печи, 0С</w:t>
            </w:r>
          </w:p>
        </w:tc>
        <w:tc>
          <w:tcPr>
            <w:tcW w:w="1138" w:type="pct"/>
            <w:hideMark/>
          </w:tcPr>
          <w:p w14:paraId="3BAA1D57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210" w:type="pct"/>
            <w:hideMark/>
          </w:tcPr>
          <w:p w14:paraId="08345D76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200F6C" w:rsidRPr="00200F6C" w14:paraId="0D1FCD42" w14:textId="77777777" w:rsidTr="00200F6C">
        <w:tc>
          <w:tcPr>
            <w:tcW w:w="2652" w:type="pct"/>
            <w:hideMark/>
          </w:tcPr>
          <w:p w14:paraId="7719223F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Напряжение сети, В</w:t>
            </w:r>
          </w:p>
        </w:tc>
        <w:tc>
          <w:tcPr>
            <w:tcW w:w="1138" w:type="pct"/>
            <w:hideMark/>
          </w:tcPr>
          <w:p w14:paraId="1A43C147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210" w:type="pct"/>
            <w:hideMark/>
          </w:tcPr>
          <w:p w14:paraId="345A73F8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200F6C" w:rsidRPr="00200F6C" w14:paraId="2CC93942" w14:textId="77777777" w:rsidTr="00200F6C">
        <w:tc>
          <w:tcPr>
            <w:tcW w:w="2652" w:type="pct"/>
            <w:hideMark/>
          </w:tcPr>
          <w:p w14:paraId="1812207D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Установленная мощность, кВт</w:t>
            </w:r>
          </w:p>
        </w:tc>
        <w:tc>
          <w:tcPr>
            <w:tcW w:w="1138" w:type="pct"/>
            <w:hideMark/>
          </w:tcPr>
          <w:p w14:paraId="0A752824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210" w:type="pct"/>
            <w:hideMark/>
          </w:tcPr>
          <w:p w14:paraId="4B91A08E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57,2</w:t>
            </w:r>
          </w:p>
        </w:tc>
      </w:tr>
      <w:tr w:rsidR="00200F6C" w:rsidRPr="00200F6C" w14:paraId="7399E076" w14:textId="77777777" w:rsidTr="00200F6C">
        <w:tc>
          <w:tcPr>
            <w:tcW w:w="2652" w:type="pct"/>
            <w:hideMark/>
          </w:tcPr>
          <w:p w14:paraId="3EA6725E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Электронагреватель, тип</w:t>
            </w:r>
          </w:p>
        </w:tc>
        <w:tc>
          <w:tcPr>
            <w:tcW w:w="1138" w:type="pct"/>
            <w:hideMark/>
          </w:tcPr>
          <w:p w14:paraId="127E4E60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спираль (нихром)</w:t>
            </w:r>
          </w:p>
        </w:tc>
        <w:tc>
          <w:tcPr>
            <w:tcW w:w="1210" w:type="pct"/>
            <w:hideMark/>
          </w:tcPr>
          <w:p w14:paraId="129184A1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спираль (нихром)</w:t>
            </w:r>
          </w:p>
        </w:tc>
      </w:tr>
      <w:tr w:rsidR="00200F6C" w:rsidRPr="00200F6C" w14:paraId="687153C6" w14:textId="77777777" w:rsidTr="00200F6C">
        <w:tc>
          <w:tcPr>
            <w:tcW w:w="2652" w:type="pct"/>
            <w:hideMark/>
          </w:tcPr>
          <w:p w14:paraId="7145161C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 Мощность электронагревателей, кВт</w:t>
            </w:r>
          </w:p>
        </w:tc>
        <w:tc>
          <w:tcPr>
            <w:tcW w:w="1138" w:type="pct"/>
            <w:hideMark/>
          </w:tcPr>
          <w:p w14:paraId="026E2B22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0" w:type="pct"/>
            <w:hideMark/>
          </w:tcPr>
          <w:p w14:paraId="57796DAC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200F6C" w:rsidRPr="00200F6C" w14:paraId="2701A7F7" w14:textId="77777777" w:rsidTr="00200F6C">
        <w:tc>
          <w:tcPr>
            <w:tcW w:w="2652" w:type="pct"/>
            <w:hideMark/>
          </w:tcPr>
          <w:p w14:paraId="5EA7C02C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Количество спиралей, шт</w:t>
            </w:r>
          </w:p>
        </w:tc>
        <w:tc>
          <w:tcPr>
            <w:tcW w:w="1138" w:type="pct"/>
            <w:hideMark/>
          </w:tcPr>
          <w:p w14:paraId="648451BE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0" w:type="pct"/>
            <w:hideMark/>
          </w:tcPr>
          <w:p w14:paraId="4340C63B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00F6C" w:rsidRPr="00200F6C" w14:paraId="3C5E17A6" w14:textId="77777777" w:rsidTr="00200F6C">
        <w:tc>
          <w:tcPr>
            <w:tcW w:w="2652" w:type="pct"/>
            <w:hideMark/>
          </w:tcPr>
          <w:p w14:paraId="0595831B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Внутренние размеры контейнера (ДхШхВ), мм</w:t>
            </w:r>
          </w:p>
        </w:tc>
        <w:tc>
          <w:tcPr>
            <w:tcW w:w="1138" w:type="pct"/>
            <w:hideMark/>
          </w:tcPr>
          <w:p w14:paraId="53D34427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1290 х 900 х 940</w:t>
            </w:r>
          </w:p>
        </w:tc>
        <w:tc>
          <w:tcPr>
            <w:tcW w:w="1210" w:type="pct"/>
            <w:hideMark/>
          </w:tcPr>
          <w:p w14:paraId="6AEA5F7C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2200 х 1200 х 1300</w:t>
            </w:r>
          </w:p>
        </w:tc>
      </w:tr>
      <w:tr w:rsidR="00200F6C" w:rsidRPr="00200F6C" w14:paraId="3B2D7BB3" w14:textId="77777777" w:rsidTr="00200F6C">
        <w:tc>
          <w:tcPr>
            <w:tcW w:w="2652" w:type="pct"/>
            <w:hideMark/>
          </w:tcPr>
          <w:p w14:paraId="00BE2209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Полезный объем печи, м3</w:t>
            </w:r>
          </w:p>
        </w:tc>
        <w:tc>
          <w:tcPr>
            <w:tcW w:w="1138" w:type="pct"/>
            <w:hideMark/>
          </w:tcPr>
          <w:p w14:paraId="192C67DF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210" w:type="pct"/>
            <w:hideMark/>
          </w:tcPr>
          <w:p w14:paraId="57999D1E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3,43</w:t>
            </w:r>
          </w:p>
        </w:tc>
      </w:tr>
      <w:tr w:rsidR="00200F6C" w:rsidRPr="00200F6C" w14:paraId="37E17E41" w14:textId="77777777" w:rsidTr="00200F6C">
        <w:tc>
          <w:tcPr>
            <w:tcW w:w="2652" w:type="pct"/>
            <w:hideMark/>
          </w:tcPr>
          <w:p w14:paraId="5AEF647B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Механизм подъема крышки печи</w:t>
            </w:r>
          </w:p>
        </w:tc>
        <w:tc>
          <w:tcPr>
            <w:tcW w:w="1138" w:type="pct"/>
            <w:hideMark/>
          </w:tcPr>
          <w:p w14:paraId="2CEEB673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hideMark/>
          </w:tcPr>
          <w:p w14:paraId="5CDA259A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F6C" w:rsidRPr="00200F6C" w14:paraId="61F6E6C6" w14:textId="77777777" w:rsidTr="00200F6C">
        <w:tc>
          <w:tcPr>
            <w:tcW w:w="2652" w:type="pct"/>
            <w:hideMark/>
          </w:tcPr>
          <w:p w14:paraId="60B5605F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 Привод</w:t>
            </w:r>
          </w:p>
        </w:tc>
        <w:tc>
          <w:tcPr>
            <w:tcW w:w="1138" w:type="pct"/>
            <w:hideMark/>
          </w:tcPr>
          <w:p w14:paraId="293F17C5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  <w:tc>
          <w:tcPr>
            <w:tcW w:w="1210" w:type="pct"/>
            <w:hideMark/>
          </w:tcPr>
          <w:p w14:paraId="747FB2AF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200F6C" w:rsidRPr="00200F6C" w14:paraId="01574C21" w14:textId="77777777" w:rsidTr="00200F6C">
        <w:tc>
          <w:tcPr>
            <w:tcW w:w="2652" w:type="pct"/>
            <w:hideMark/>
          </w:tcPr>
          <w:p w14:paraId="580015DE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Габаритные размеры печи (ДхШхВ)/ Масса, мм / кг</w:t>
            </w:r>
          </w:p>
        </w:tc>
        <w:tc>
          <w:tcPr>
            <w:tcW w:w="1138" w:type="pct"/>
            <w:hideMark/>
          </w:tcPr>
          <w:p w14:paraId="1653BA9F" w14:textId="76F12FB9" w:rsidR="00200F6C" w:rsidRPr="00200F6C" w:rsidRDefault="001D0741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7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2200 х 1700 х 1600 / 1695</w:t>
            </w:r>
          </w:p>
        </w:tc>
        <w:tc>
          <w:tcPr>
            <w:tcW w:w="1210" w:type="pct"/>
            <w:hideMark/>
          </w:tcPr>
          <w:p w14:paraId="252B187D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2868 х 2050 х 2100 / 3250</w:t>
            </w:r>
          </w:p>
        </w:tc>
      </w:tr>
      <w:tr w:rsidR="00200F6C" w:rsidRPr="00200F6C" w14:paraId="3EFBBD99" w14:textId="77777777" w:rsidTr="00200F6C">
        <w:tc>
          <w:tcPr>
            <w:tcW w:w="2652" w:type="pct"/>
            <w:hideMark/>
          </w:tcPr>
          <w:p w14:paraId="0D1043DD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Габаритные размеры гидростанции (ДхШхВ)/ Масса, мм / кг</w:t>
            </w:r>
          </w:p>
        </w:tc>
        <w:tc>
          <w:tcPr>
            <w:tcW w:w="1138" w:type="pct"/>
            <w:hideMark/>
          </w:tcPr>
          <w:p w14:paraId="44083FC4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650 х 450 х 650 / 125</w:t>
            </w:r>
          </w:p>
        </w:tc>
        <w:tc>
          <w:tcPr>
            <w:tcW w:w="1210" w:type="pct"/>
            <w:hideMark/>
          </w:tcPr>
          <w:p w14:paraId="0B831650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650 х 450 х 650 / 125</w:t>
            </w:r>
          </w:p>
        </w:tc>
      </w:tr>
      <w:tr w:rsidR="00200F6C" w:rsidRPr="00200F6C" w14:paraId="09906C89" w14:textId="77777777" w:rsidTr="00200F6C">
        <w:tc>
          <w:tcPr>
            <w:tcW w:w="2652" w:type="pct"/>
            <w:hideMark/>
          </w:tcPr>
          <w:p w14:paraId="5AA57BCF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 Габаритные размеры шкафа управления (ДхШхВ)/ Масса, мм / кг</w:t>
            </w:r>
          </w:p>
        </w:tc>
        <w:tc>
          <w:tcPr>
            <w:tcW w:w="1138" w:type="pct"/>
            <w:hideMark/>
          </w:tcPr>
          <w:p w14:paraId="198B9D40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580 х 340 х 1070 / 30</w:t>
            </w:r>
          </w:p>
        </w:tc>
        <w:tc>
          <w:tcPr>
            <w:tcW w:w="1210" w:type="pct"/>
            <w:hideMark/>
          </w:tcPr>
          <w:p w14:paraId="1C1C6D0E" w14:textId="77777777" w:rsidR="00200F6C" w:rsidRPr="00200F6C" w:rsidRDefault="00200F6C" w:rsidP="00200F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580 х 340 х 1070 / 30</w:t>
            </w:r>
          </w:p>
        </w:tc>
      </w:tr>
      <w:tr w:rsidR="00A02E89" w:rsidRPr="00200F6C" w14:paraId="77501B2E" w14:textId="77777777" w:rsidTr="00200F6C">
        <w:tc>
          <w:tcPr>
            <w:tcW w:w="5000" w:type="pct"/>
            <w:gridSpan w:val="3"/>
            <w:hideMark/>
          </w:tcPr>
          <w:p w14:paraId="3FC4ADE6" w14:textId="4F8BF101" w:rsidR="00A02E89" w:rsidRPr="00200F6C" w:rsidRDefault="00A02E89" w:rsidP="0020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A02E89" w:rsidRPr="00200F6C" w14:paraId="6DB13023" w14:textId="77777777" w:rsidTr="00200F6C">
        <w:tc>
          <w:tcPr>
            <w:tcW w:w="5000" w:type="pct"/>
            <w:gridSpan w:val="3"/>
            <w:hideMark/>
          </w:tcPr>
          <w:p w14:paraId="5B9B3E48" w14:textId="606D3838" w:rsidR="00A02E89" w:rsidRPr="00200F6C" w:rsidRDefault="00A02E89" w:rsidP="0020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C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D1C5EF2" w14:textId="77777777" w:rsidR="00A02E89" w:rsidRPr="00200F6C" w:rsidRDefault="00A02E89" w:rsidP="00200F6C">
      <w:pPr>
        <w:rPr>
          <w:rFonts w:ascii="Times New Roman" w:hAnsi="Times New Roman" w:cs="Times New Roman"/>
          <w:sz w:val="24"/>
          <w:szCs w:val="24"/>
        </w:rPr>
      </w:pPr>
    </w:p>
    <w:sectPr w:rsidR="00A02E89" w:rsidRPr="00200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77"/>
    <w:rsid w:val="001974DD"/>
    <w:rsid w:val="001D0741"/>
    <w:rsid w:val="00200F6C"/>
    <w:rsid w:val="004E45B5"/>
    <w:rsid w:val="00655DAF"/>
    <w:rsid w:val="00751422"/>
    <w:rsid w:val="00900661"/>
    <w:rsid w:val="00985D66"/>
    <w:rsid w:val="00A02E89"/>
    <w:rsid w:val="00C17BBC"/>
    <w:rsid w:val="00CA0B6A"/>
    <w:rsid w:val="00D677F8"/>
    <w:rsid w:val="00D80B57"/>
    <w:rsid w:val="00EC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83D31"/>
  <w15:chartTrackingRefBased/>
  <w15:docId w15:val="{6C212658-B58B-4873-9BCA-5E91B799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9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12</cp:revision>
  <dcterms:created xsi:type="dcterms:W3CDTF">2016-11-17T06:53:00Z</dcterms:created>
  <dcterms:modified xsi:type="dcterms:W3CDTF">2024-07-10T06:46:00Z</dcterms:modified>
</cp:coreProperties>
</file>